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88D" w:rsidRPr="001326B7" w:rsidRDefault="0094367E" w:rsidP="001C488D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  <w:bookmarkStart w:id="0" w:name="_GoBack"/>
      <w:bookmarkEnd w:id="0"/>
    </w:p>
    <w:p w:rsidR="005F5062" w:rsidRDefault="005F5062" w:rsidP="005F50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    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5F5062" w:rsidRDefault="005F5062" w:rsidP="005F506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Кремінської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5F5062" w:rsidRDefault="005F5062" w:rsidP="005F50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міської ради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5F5062" w:rsidRDefault="005F5062" w:rsidP="005F5062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1C488D" w:rsidRDefault="001C488D" w:rsidP="001C48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C488D" w:rsidRDefault="001C488D" w:rsidP="002E6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C488D" w:rsidRDefault="001C488D" w:rsidP="002E6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E626C" w:rsidRPr="001C488D" w:rsidRDefault="002E626C" w:rsidP="002E6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C488D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:rsidR="002E626C" w:rsidRPr="001C488D" w:rsidRDefault="002E626C" w:rsidP="002E626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2E626C" w:rsidRPr="00BA21D3" w:rsidRDefault="002E626C" w:rsidP="002E6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Видача</w:t>
      </w:r>
      <w:r w:rsidRPr="001C488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паспорт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а</w:t>
      </w:r>
      <w:r w:rsidRPr="001C488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прив’язки тимчасової споруди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для здійснення підприємницької діяльності</w:t>
      </w:r>
    </w:p>
    <w:p w:rsidR="002E626C" w:rsidRPr="00545721" w:rsidRDefault="002E626C" w:rsidP="002E626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545721">
        <w:rPr>
          <w:rFonts w:ascii="Times New Roman" w:hAnsi="Times New Roman"/>
          <w:sz w:val="28"/>
          <w:szCs w:val="28"/>
          <w:u w:val="single"/>
          <w:lang w:val="uk-UA"/>
        </w:rPr>
        <w:t>(назва адміністративної послуги)</w:t>
      </w:r>
    </w:p>
    <w:p w:rsidR="002E626C" w:rsidRPr="00545721" w:rsidRDefault="002E626C" w:rsidP="002E62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F5062" w:rsidRDefault="009A0B13" w:rsidP="002E6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Сектор архітектури та містобудування</w:t>
      </w:r>
      <w:r w:rsidR="001C488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C488D" w:rsidRPr="009F05D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Кремінської </w:t>
      </w:r>
      <w:r w:rsidR="005F5062">
        <w:rPr>
          <w:rFonts w:ascii="Times New Roman" w:hAnsi="Times New Roman"/>
          <w:b/>
          <w:sz w:val="28"/>
          <w:szCs w:val="28"/>
          <w:u w:val="single"/>
          <w:lang w:val="uk-UA"/>
        </w:rPr>
        <w:t>міської ради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Луганської області</w:t>
      </w:r>
    </w:p>
    <w:p w:rsidR="002E626C" w:rsidRPr="00545721" w:rsidRDefault="001C488D" w:rsidP="002E626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9F05D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2E626C" w:rsidRPr="00545721">
        <w:rPr>
          <w:rFonts w:ascii="Times New Roman" w:hAnsi="Times New Roman"/>
          <w:sz w:val="28"/>
          <w:szCs w:val="28"/>
          <w:u w:val="single"/>
          <w:lang w:val="uk-UA"/>
        </w:rPr>
        <w:t>(найменування суб’єкта надання адміністративної послуги)</w:t>
      </w:r>
    </w:p>
    <w:p w:rsidR="002E626C" w:rsidRPr="00545721" w:rsidRDefault="002E626C" w:rsidP="002E626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"/>
        <w:gridCol w:w="3309"/>
        <w:gridCol w:w="46"/>
        <w:gridCol w:w="5615"/>
      </w:tblGrid>
      <w:tr w:rsidR="002E626C" w:rsidRPr="00440890" w:rsidTr="001C488D">
        <w:trPr>
          <w:trHeight w:val="45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626C" w:rsidRPr="002E626C" w:rsidRDefault="002E626C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Інформація про суб’єкта надання адміністративної послуги</w:t>
            </w:r>
          </w:p>
        </w:tc>
      </w:tr>
      <w:tr w:rsidR="002E626C" w:rsidRPr="00440890" w:rsidTr="001C488D">
        <w:tc>
          <w:tcPr>
            <w:tcW w:w="413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 центру  надання</w:t>
            </w:r>
          </w:p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адміністративної  п</w:t>
            </w:r>
            <w:r w:rsidR="001C48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ослуги, в  якому здійснюється 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обслуговування  суб’єкта  звернення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4F63DD" w:rsidP="009A0B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 «</w:t>
            </w:r>
            <w:r w:rsidR="002E626C"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2E626C"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0B13">
              <w:rPr>
                <w:rFonts w:ascii="Times New Roman" w:hAnsi="Times New Roman"/>
                <w:sz w:val="28"/>
                <w:szCs w:val="28"/>
                <w:lang w:val="uk-UA"/>
              </w:rPr>
              <w:t>Кремінської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Луганської області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35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Місцезнаходження  центра надання адміністративної послуги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92905, Луганська обл., м. Кремінна, </w:t>
            </w:r>
          </w:p>
          <w:p w:rsidR="002E626C" w:rsidRPr="002E626C" w:rsidRDefault="005F5062" w:rsidP="005F5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просп</w:t>
            </w:r>
            <w:r w:rsidR="002E626C"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  <w:r w:rsidR="002E626C"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2E626C" w:rsidRPr="002E626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35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Понеділок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-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Вівторок  -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Середа  -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20.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Четвер -      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17.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П’ятниця –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  <w:t>з 08.00 год. до 16.00 год.</w:t>
            </w:r>
          </w:p>
          <w:p w:rsidR="002E626C" w:rsidRPr="002E626C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Без перерви на обід</w:t>
            </w:r>
          </w:p>
        </w:tc>
      </w:tr>
      <w:tr w:rsidR="002E626C" w:rsidRPr="0094367E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35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Телефон/факс (довідки), адреса електронної пошти та веб-сайт центру надання адміністративної послуги</w:t>
            </w:r>
          </w:p>
        </w:tc>
        <w:tc>
          <w:tcPr>
            <w:tcW w:w="5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>т</w:t>
            </w:r>
            <w:r w:rsidRPr="00354000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BFBFB"/>
                <w:lang w:val="uk-UA"/>
              </w:rPr>
              <w:t xml:space="preserve">елефон </w:t>
            </w:r>
            <w:r w:rsidRPr="00354000">
              <w:rPr>
                <w:sz w:val="28"/>
                <w:szCs w:val="28"/>
                <w:lang w:val="uk-UA"/>
              </w:rPr>
              <w:t>(06454) 2-16-43; моб. 066 000 22 01</w:t>
            </w:r>
          </w:p>
          <w:p w:rsidR="005F5062" w:rsidRPr="00354000" w:rsidRDefault="005F5062" w:rsidP="005F506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4000">
              <w:rPr>
                <w:sz w:val="28"/>
                <w:szCs w:val="28"/>
                <w:bdr w:val="none" w:sz="0" w:space="0" w:color="auto" w:frame="1"/>
                <w:lang w:val="de-DE"/>
              </w:rPr>
              <w:t>e-mail: </w:t>
            </w:r>
            <w:r w:rsidRPr="00354000">
              <w:rPr>
                <w:sz w:val="28"/>
                <w:szCs w:val="28"/>
                <w:bdr w:val="none" w:sz="0" w:space="0" w:color="auto" w:frame="1"/>
                <w:lang w:val="en-US"/>
              </w:rPr>
              <w:t>cnap</w:t>
            </w:r>
            <w:r w:rsidRPr="00354000">
              <w:rPr>
                <w:sz w:val="28"/>
                <w:szCs w:val="28"/>
                <w:bdr w:val="none" w:sz="0" w:space="0" w:color="auto" w:frame="1"/>
                <w:lang w:val="uk-UA"/>
              </w:rPr>
              <w:t>@</w:t>
            </w:r>
            <w:r w:rsidRPr="00354000">
              <w:rPr>
                <w:sz w:val="28"/>
                <w:szCs w:val="28"/>
                <w:lang w:val="uk-UA"/>
              </w:rPr>
              <w:t xml:space="preserve"> </w:t>
            </w:r>
            <w:r w:rsidRPr="00354000">
              <w:rPr>
                <w:sz w:val="28"/>
                <w:szCs w:val="28"/>
              </w:rPr>
              <w:t>kremrada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gov</w:t>
            </w:r>
            <w:r w:rsidRPr="00354000">
              <w:rPr>
                <w:sz w:val="28"/>
                <w:szCs w:val="28"/>
                <w:lang w:val="uk-UA"/>
              </w:rPr>
              <w:t>.</w:t>
            </w:r>
            <w:r w:rsidRPr="00354000">
              <w:rPr>
                <w:sz w:val="28"/>
                <w:szCs w:val="28"/>
              </w:rPr>
              <w:t>ua</w:t>
            </w:r>
          </w:p>
          <w:p w:rsidR="002E626C" w:rsidRPr="002E626C" w:rsidRDefault="005F5062" w:rsidP="005F5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54000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веб-сайт: 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kremrada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gov</w:t>
            </w:r>
            <w:r w:rsidRPr="0035400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54000">
              <w:rPr>
                <w:rFonts w:ascii="Times New Roman" w:hAnsi="Times New Roman"/>
                <w:sz w:val="28"/>
                <w:szCs w:val="28"/>
              </w:rPr>
              <w:t>ua</w:t>
            </w:r>
            <w:r w:rsidR="001C488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2E626C" w:rsidRPr="00440890" w:rsidTr="001C488D">
        <w:trPr>
          <w:trHeight w:val="455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626C" w:rsidRPr="002E626C" w:rsidRDefault="002E626C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E626C" w:rsidRPr="0094367E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Закон України «Про надання адміністративних послуг» від 06.09.2012 р. №5203, Закон України «Про регулювання містобудівної діяльності» від 12.03.2011, ст. 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28 «Малі архітектурні форми і тимчасові споруди для провадження підприємницької діяльності»</w:t>
            </w:r>
          </w:p>
        </w:tc>
      </w:tr>
      <w:tr w:rsidR="002E626C" w:rsidRPr="0094367E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Наказ від 21.10.2011 № 244 «Про затвердження Порядку розміщення тимчасових споруд для провадження підприємницької діяльності» 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2E626C" w:rsidRPr="00440890" w:rsidTr="001C488D">
        <w:trPr>
          <w:trHeight w:val="471"/>
        </w:trPr>
        <w:tc>
          <w:tcPr>
            <w:tcW w:w="974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626C" w:rsidRPr="002E626C" w:rsidRDefault="002E626C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2E626C" w:rsidRPr="0094367E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Реалізація права щодо отримання паспорта  прив’язки тимчасової споруди для провадження підприємницької діяльності</w:t>
            </w:r>
          </w:p>
        </w:tc>
      </w:tr>
      <w:tr w:rsidR="002E626C" w:rsidRPr="00165095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1. Заява.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2. Схема розміщення ТС.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3. Ескізи фасадів ТС у кольорі М 1:50 (для стаціонарних ТС), які виготовляє суб’єкт господарювання, що має ліцензію на виконання проектних робіт, або архітектор, який має відповідний кваліфікаційний сертифікат</w:t>
            </w:r>
            <w:r w:rsidR="00933D9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4. Схема благоустрою прилеглої території, складену замовником або суб’єктом підприємницької діяльності, який має відповідну ліцензію, архітектором, який має відповідний кваліфікаційний сертифікат, відповідно до Закону України «Про благоустрій населених пунктів України</w:t>
            </w:r>
            <w:r w:rsidR="00933D9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5. Технічні умови щодо інженерного забезпечення (за наявності), отримані замовником у балансоутримувача відповідних інженерних мереж.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</w:t>
            </w:r>
            <w:r w:rsidRPr="002E626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Довіреність (у випадку подачі заяви та документів уповноваженою особою)</w:t>
            </w:r>
            <w:r w:rsidRPr="002E626C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uk-UA" w:eastAsia="ru-RU"/>
              </w:rPr>
              <w:t>.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Особисто  або  за  дорученням  уповноваженої  особи, пакетом  документів, згідно п.9,  тільки  у  паперову   вигляді  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Платність 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(безоплатність) надання адміністративної послуги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Безоплатно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97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11.1.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10 робочих днів</w:t>
            </w:r>
          </w:p>
        </w:tc>
      </w:tr>
      <w:tr w:rsidR="002E626C" w:rsidRPr="00440890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1. Відсутність повного пакету документів, наданих заявником.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</w:t>
            </w:r>
            <w:r w:rsidRPr="002E62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Відсутність у уповноваженої особи документа, який підтверджує його право на здійснення юридичних дій, стосовно отримання адміністративної послуги.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3. Недотримання вимог нормативно-правових або відомчих актів, державних норм у документації наданої заявником.</w:t>
            </w:r>
          </w:p>
          <w:p w:rsidR="002E626C" w:rsidRPr="002E626C" w:rsidRDefault="002E626C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Подання недостовірних відомостей, зазначених у п.2.6 «Порядку розміщення тимчасових споруд для провадження підприємницької діяльності» </w:t>
            </w:r>
          </w:p>
        </w:tc>
      </w:tr>
      <w:tr w:rsidR="002E626C" w:rsidRPr="0094367E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DC6B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Надання паспорту прив’язки тимчасової споруди для провадження підприємницької діяльності, </w:t>
            </w:r>
            <w:r w:rsidRPr="002E626C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або </w:t>
            </w:r>
            <w:r w:rsidR="00DC6B95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обґрунтованої відмови.</w:t>
            </w:r>
          </w:p>
        </w:tc>
      </w:tr>
      <w:tr w:rsidR="002E626C" w:rsidRPr="00440890" w:rsidTr="001C488D">
        <w:trPr>
          <w:trHeight w:val="70"/>
        </w:trPr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5F5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Особисто, або уповноваженою</w:t>
            </w:r>
            <w:r w:rsidR="005F50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особою в ЦНАП (м. Кремінна, просп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5F5062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5F506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3), або поштою.</w:t>
            </w:r>
          </w:p>
        </w:tc>
      </w:tr>
      <w:tr w:rsidR="002E626C" w:rsidRPr="0094367E" w:rsidTr="001C488D">
        <w:tc>
          <w:tcPr>
            <w:tcW w:w="7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33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2E626C" w:rsidP="00845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26C">
              <w:rPr>
                <w:rFonts w:ascii="Times New Roman" w:hAnsi="Times New Roman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6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626C" w:rsidRPr="002E626C" w:rsidRDefault="001C488D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C488D">
              <w:rPr>
                <w:rFonts w:ascii="Times New Roman" w:hAnsi="Times New Roman"/>
                <w:sz w:val="28"/>
                <w:szCs w:val="28"/>
                <w:lang w:val="uk-UA"/>
              </w:rPr>
              <w:t>Технічні умови щодо інженерного забезпечення об’єктів будівництва замовник отримує самостійно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2E626C" w:rsidRDefault="002E626C" w:rsidP="002E62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C1CF4" w:rsidRDefault="002C1CF4" w:rsidP="002E62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E626C" w:rsidRDefault="002E626C" w:rsidP="002E62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4603" w:rsidRPr="004F63DD" w:rsidRDefault="00E34603">
      <w:pPr>
        <w:rPr>
          <w:lang w:val="uk-UA"/>
        </w:rPr>
      </w:pPr>
    </w:p>
    <w:sectPr w:rsidR="00E34603" w:rsidRPr="004F63DD" w:rsidSect="00A721F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EE9" w:rsidRDefault="00380EE9" w:rsidP="00A721FB">
      <w:pPr>
        <w:spacing w:after="0" w:line="240" w:lineRule="auto"/>
      </w:pPr>
      <w:r>
        <w:separator/>
      </w:r>
    </w:p>
  </w:endnote>
  <w:endnote w:type="continuationSeparator" w:id="0">
    <w:p w:rsidR="00380EE9" w:rsidRDefault="00380EE9" w:rsidP="00A7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EE9" w:rsidRDefault="00380EE9" w:rsidP="00A721FB">
      <w:pPr>
        <w:spacing w:after="0" w:line="240" w:lineRule="auto"/>
      </w:pPr>
      <w:r>
        <w:separator/>
      </w:r>
    </w:p>
  </w:footnote>
  <w:footnote w:type="continuationSeparator" w:id="0">
    <w:p w:rsidR="00380EE9" w:rsidRDefault="00380EE9" w:rsidP="00A72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749292"/>
      <w:docPartObj>
        <w:docPartGallery w:val="Page Numbers (Top of Page)"/>
        <w:docPartUnique/>
      </w:docPartObj>
    </w:sdtPr>
    <w:sdtEndPr/>
    <w:sdtContent>
      <w:p w:rsidR="002C1CF4" w:rsidRDefault="002C1C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67E">
          <w:rPr>
            <w:noProof/>
          </w:rPr>
          <w:t>2</w:t>
        </w:r>
        <w:r>
          <w:fldChar w:fldCharType="end"/>
        </w:r>
      </w:p>
    </w:sdtContent>
  </w:sdt>
  <w:p w:rsidR="00A721FB" w:rsidRDefault="00A72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42"/>
    <w:rsid w:val="001C488D"/>
    <w:rsid w:val="002571C5"/>
    <w:rsid w:val="002C1CF4"/>
    <w:rsid w:val="002E626C"/>
    <w:rsid w:val="00380EE9"/>
    <w:rsid w:val="0042375F"/>
    <w:rsid w:val="004628E8"/>
    <w:rsid w:val="004F63DD"/>
    <w:rsid w:val="00580BEB"/>
    <w:rsid w:val="005F5062"/>
    <w:rsid w:val="007F6D7E"/>
    <w:rsid w:val="00933D99"/>
    <w:rsid w:val="0094367E"/>
    <w:rsid w:val="009A0B13"/>
    <w:rsid w:val="00A721FB"/>
    <w:rsid w:val="00C256FA"/>
    <w:rsid w:val="00C5054C"/>
    <w:rsid w:val="00DC6B95"/>
    <w:rsid w:val="00E30C38"/>
    <w:rsid w:val="00E34603"/>
    <w:rsid w:val="00F2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08D"/>
  <w15:docId w15:val="{673B2EB7-8694-4F22-BD95-162FD212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2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488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72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1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72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1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2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28E8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F50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5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BF4C5-C7BC-4AAC-9CFA-BE5E0E25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2021-01-14T09:38:00Z</cp:lastPrinted>
  <dcterms:created xsi:type="dcterms:W3CDTF">2020-12-09T17:09:00Z</dcterms:created>
  <dcterms:modified xsi:type="dcterms:W3CDTF">2021-01-14T09:38:00Z</dcterms:modified>
</cp:coreProperties>
</file>